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C08F" w14:textId="77777777" w:rsidR="00C56E60" w:rsidRPr="005F7A75" w:rsidRDefault="003A4622" w:rsidP="003518DC">
      <w:pPr>
        <w:rPr>
          <w:rFonts w:ascii="Times New Roman" w:hAnsi="Times New Roman" w:cs="Times New Roman"/>
          <w:u w:val="single"/>
        </w:rPr>
      </w:pPr>
      <w:r w:rsidRPr="005F7A75">
        <w:rPr>
          <w:rFonts w:ascii="Times New Roman" w:hAnsi="Times New Roman" w:cs="Times New Roman"/>
          <w:u w:val="single"/>
        </w:rPr>
        <w:t xml:space="preserve">Objections to 24-hour licensing application of Tesco at </w:t>
      </w:r>
      <w:r w:rsidR="00C827F4" w:rsidRPr="005F7A75">
        <w:rPr>
          <w:rFonts w:ascii="Times New Roman" w:hAnsi="Times New Roman" w:cs="Times New Roman"/>
          <w:u w:val="single"/>
        </w:rPr>
        <w:t>Cop Lane/</w:t>
      </w:r>
      <w:r w:rsidRPr="005F7A75">
        <w:rPr>
          <w:rFonts w:ascii="Times New Roman" w:hAnsi="Times New Roman" w:cs="Times New Roman"/>
          <w:u w:val="single"/>
        </w:rPr>
        <w:t>Liverpool Road, Penwortham.</w:t>
      </w:r>
      <w:r w:rsidR="00997D48" w:rsidRPr="005F7A75">
        <w:rPr>
          <w:rFonts w:ascii="Times New Roman" w:hAnsi="Times New Roman" w:cs="Times New Roman"/>
          <w:u w:val="single"/>
        </w:rPr>
        <w:t xml:space="preserve"> </w:t>
      </w:r>
    </w:p>
    <w:p w14:paraId="68941402" w14:textId="3E4EB71F" w:rsidR="00C827F4" w:rsidRPr="005F7A75" w:rsidRDefault="00B031C4">
      <w:pPr>
        <w:rPr>
          <w:rFonts w:ascii="Times New Roman" w:hAnsi="Times New Roman" w:cs="Times New Roman"/>
          <w:u w:val="single"/>
        </w:rPr>
      </w:pPr>
      <w:r w:rsidRPr="005F7A75">
        <w:rPr>
          <w:rFonts w:ascii="Times New Roman" w:hAnsi="Times New Roman" w:cs="Times New Roman"/>
          <w:u w:val="single"/>
        </w:rPr>
        <w:t xml:space="preserve">On behalf of </w:t>
      </w:r>
      <w:r w:rsidR="00AE09BB" w:rsidRPr="005F7A75">
        <w:rPr>
          <w:rFonts w:ascii="Times New Roman" w:hAnsi="Times New Roman" w:cs="Times New Roman"/>
          <w:u w:val="single"/>
        </w:rPr>
        <w:t xml:space="preserve">Ruth, Neil and Francesca Fraser </w:t>
      </w:r>
      <w:r w:rsidR="00D75231" w:rsidRPr="005F7A75">
        <w:rPr>
          <w:rFonts w:ascii="Times New Roman" w:hAnsi="Times New Roman" w:cs="Times New Roman"/>
          <w:u w:val="single"/>
        </w:rPr>
        <w:t xml:space="preserve">@ </w:t>
      </w:r>
      <w:r w:rsidR="00711997">
        <w:rPr>
          <w:rFonts w:ascii="Times New Roman" w:hAnsi="Times New Roman" w:cs="Times New Roman"/>
          <w:u w:val="single"/>
        </w:rPr>
        <w:t>[REDACTED]</w:t>
      </w:r>
      <w:r w:rsidR="00D75231" w:rsidRPr="005F7A75">
        <w:rPr>
          <w:rFonts w:ascii="Times New Roman" w:hAnsi="Times New Roman" w:cs="Times New Roman"/>
          <w:u w:val="single"/>
        </w:rPr>
        <w:t>, Cop Lane, Penwortham, PR1 0SR</w:t>
      </w:r>
    </w:p>
    <w:p w14:paraId="5213D071" w14:textId="77777777" w:rsidR="00CF3B51" w:rsidRDefault="00CF3B51" w:rsidP="00CF3B51">
      <w:pPr>
        <w:rPr>
          <w:rFonts w:ascii="Times New Roman" w:hAnsi="Times New Roman" w:cs="Times New Roman"/>
        </w:rPr>
      </w:pPr>
    </w:p>
    <w:p w14:paraId="108B4092" w14:textId="439FE6AA" w:rsidR="003A4622" w:rsidRPr="00CF3B51" w:rsidRDefault="00CF3B51" w:rsidP="00CF3B51">
      <w:pPr>
        <w:rPr>
          <w:rFonts w:ascii="Times New Roman" w:hAnsi="Times New Roman" w:cs="Times New Roman"/>
        </w:rPr>
      </w:pPr>
      <w:r>
        <w:rPr>
          <w:rFonts w:ascii="Times New Roman" w:hAnsi="Times New Roman" w:cs="Times New Roman"/>
        </w:rPr>
        <w:t>1</w:t>
      </w:r>
      <w:r w:rsidR="004A590B">
        <w:rPr>
          <w:rFonts w:ascii="Times New Roman" w:hAnsi="Times New Roman" w:cs="Times New Roman"/>
        </w:rPr>
        <w:t>)</w:t>
      </w:r>
      <w:r w:rsidR="00C809CF" w:rsidRPr="00CF3B51">
        <w:rPr>
          <w:rFonts w:ascii="Times New Roman" w:hAnsi="Times New Roman" w:cs="Times New Roman"/>
        </w:rPr>
        <w:t>Than</w:t>
      </w:r>
      <w:r w:rsidR="009C222D" w:rsidRPr="00CF3B51">
        <w:rPr>
          <w:rFonts w:ascii="Times New Roman" w:hAnsi="Times New Roman" w:cs="Times New Roman"/>
        </w:rPr>
        <w:t>k you for considering this objection li</w:t>
      </w:r>
      <w:r w:rsidR="00AD6496" w:rsidRPr="00CF3B51">
        <w:rPr>
          <w:rFonts w:ascii="Times New Roman" w:hAnsi="Times New Roman" w:cs="Times New Roman"/>
        </w:rPr>
        <w:t xml:space="preserve">nked </w:t>
      </w:r>
      <w:proofErr w:type="gramStart"/>
      <w:r w:rsidR="00AD6496" w:rsidRPr="00CF3B51">
        <w:rPr>
          <w:rFonts w:ascii="Times New Roman" w:hAnsi="Times New Roman" w:cs="Times New Roman"/>
        </w:rPr>
        <w:t>to:-</w:t>
      </w:r>
      <w:proofErr w:type="gramEnd"/>
    </w:p>
    <w:p w14:paraId="39CFA98C" w14:textId="1D69E622" w:rsidR="00AD6496" w:rsidRPr="005F7A75" w:rsidRDefault="00F71CD0" w:rsidP="00F71CD0">
      <w:pPr>
        <w:pStyle w:val="ListParagraph"/>
        <w:numPr>
          <w:ilvl w:val="0"/>
          <w:numId w:val="3"/>
        </w:numPr>
        <w:rPr>
          <w:rFonts w:ascii="Times New Roman" w:hAnsi="Times New Roman" w:cs="Times New Roman"/>
        </w:rPr>
      </w:pPr>
      <w:r w:rsidRPr="005F7A75">
        <w:rPr>
          <w:rFonts w:ascii="Times New Roman" w:hAnsi="Times New Roman" w:cs="Times New Roman"/>
        </w:rPr>
        <w:t>The prevention of public nuisance</w:t>
      </w:r>
    </w:p>
    <w:p w14:paraId="02AE76E7" w14:textId="5C260876" w:rsidR="00F71CD0" w:rsidRPr="005F7A75" w:rsidRDefault="00F71CD0" w:rsidP="00F71CD0">
      <w:pPr>
        <w:pStyle w:val="ListParagraph"/>
        <w:numPr>
          <w:ilvl w:val="0"/>
          <w:numId w:val="3"/>
        </w:numPr>
        <w:rPr>
          <w:rFonts w:ascii="Times New Roman" w:hAnsi="Times New Roman" w:cs="Times New Roman"/>
        </w:rPr>
      </w:pPr>
      <w:r w:rsidRPr="005F7A75">
        <w:rPr>
          <w:rFonts w:ascii="Times New Roman" w:hAnsi="Times New Roman" w:cs="Times New Roman"/>
        </w:rPr>
        <w:t xml:space="preserve">The </w:t>
      </w:r>
      <w:r w:rsidR="00E5663E" w:rsidRPr="005F7A75">
        <w:rPr>
          <w:rFonts w:ascii="Times New Roman" w:hAnsi="Times New Roman" w:cs="Times New Roman"/>
        </w:rPr>
        <w:t>prevention of crime and disorder</w:t>
      </w:r>
    </w:p>
    <w:p w14:paraId="35F9F125" w14:textId="77777777" w:rsidR="00167818" w:rsidRPr="005F7A75" w:rsidRDefault="00167818" w:rsidP="00E5663E">
      <w:pPr>
        <w:rPr>
          <w:rFonts w:ascii="Times New Roman" w:hAnsi="Times New Roman" w:cs="Times New Roman"/>
        </w:rPr>
      </w:pPr>
    </w:p>
    <w:p w14:paraId="3A1F7188" w14:textId="2D2579C2" w:rsidR="00E5663E" w:rsidRPr="005F7A75" w:rsidRDefault="004A590B" w:rsidP="00E5663E">
      <w:pPr>
        <w:rPr>
          <w:rFonts w:ascii="Times New Roman" w:hAnsi="Times New Roman" w:cs="Times New Roman"/>
        </w:rPr>
      </w:pPr>
      <w:r>
        <w:rPr>
          <w:rFonts w:ascii="Times New Roman" w:hAnsi="Times New Roman" w:cs="Times New Roman"/>
        </w:rPr>
        <w:t xml:space="preserve">2) </w:t>
      </w:r>
      <w:r w:rsidR="00E5663E" w:rsidRPr="005F7A75">
        <w:rPr>
          <w:rFonts w:ascii="Times New Roman" w:hAnsi="Times New Roman" w:cs="Times New Roman"/>
        </w:rPr>
        <w:t xml:space="preserve">Also, as a general </w:t>
      </w:r>
      <w:r w:rsidR="007008A5" w:rsidRPr="005F7A75">
        <w:rPr>
          <w:rFonts w:ascii="Times New Roman" w:hAnsi="Times New Roman" w:cs="Times New Roman"/>
        </w:rPr>
        <w:t xml:space="preserve">point of </w:t>
      </w:r>
      <w:r w:rsidR="00551337" w:rsidRPr="005F7A75">
        <w:rPr>
          <w:rFonts w:ascii="Times New Roman" w:hAnsi="Times New Roman" w:cs="Times New Roman"/>
        </w:rPr>
        <w:t xml:space="preserve">extreme </w:t>
      </w:r>
      <w:r w:rsidR="007008A5" w:rsidRPr="005F7A75">
        <w:rPr>
          <w:rFonts w:ascii="Times New Roman" w:hAnsi="Times New Roman" w:cs="Times New Roman"/>
        </w:rPr>
        <w:t xml:space="preserve">importance, there would have been many more similar objections, had </w:t>
      </w:r>
      <w:r w:rsidR="005459E9" w:rsidRPr="005F7A75">
        <w:rPr>
          <w:rFonts w:ascii="Times New Roman" w:hAnsi="Times New Roman" w:cs="Times New Roman"/>
        </w:rPr>
        <w:t>the notice in question been seen</w:t>
      </w:r>
      <w:r w:rsidR="00CF2B70" w:rsidRPr="005F7A75">
        <w:rPr>
          <w:rFonts w:ascii="Times New Roman" w:hAnsi="Times New Roman" w:cs="Times New Roman"/>
        </w:rPr>
        <w:t>, or been made available to be seen</w:t>
      </w:r>
      <w:r w:rsidR="00094E73">
        <w:rPr>
          <w:rFonts w:ascii="Times New Roman" w:hAnsi="Times New Roman" w:cs="Times New Roman"/>
        </w:rPr>
        <w:t xml:space="preserve"> </w:t>
      </w:r>
      <w:r w:rsidR="005459E9" w:rsidRPr="005F7A75">
        <w:rPr>
          <w:rFonts w:ascii="Times New Roman" w:hAnsi="Times New Roman" w:cs="Times New Roman"/>
        </w:rPr>
        <w:t>by</w:t>
      </w:r>
      <w:r w:rsidR="00094E73">
        <w:rPr>
          <w:rFonts w:ascii="Times New Roman" w:hAnsi="Times New Roman" w:cs="Times New Roman"/>
        </w:rPr>
        <w:t xml:space="preserve">, </w:t>
      </w:r>
      <w:r w:rsidR="005459E9" w:rsidRPr="005F7A75">
        <w:rPr>
          <w:rFonts w:ascii="Times New Roman" w:hAnsi="Times New Roman" w:cs="Times New Roman"/>
        </w:rPr>
        <w:t>more of the residents who wi</w:t>
      </w:r>
      <w:r w:rsidR="00A669FF" w:rsidRPr="005F7A75">
        <w:rPr>
          <w:rFonts w:ascii="Times New Roman" w:hAnsi="Times New Roman" w:cs="Times New Roman"/>
        </w:rPr>
        <w:t>ll be directly impacted by this application.</w:t>
      </w:r>
      <w:r w:rsidR="004F599A">
        <w:rPr>
          <w:rFonts w:ascii="Times New Roman" w:hAnsi="Times New Roman" w:cs="Times New Roman"/>
        </w:rPr>
        <w:t xml:space="preserve"> I am a Pers</w:t>
      </w:r>
      <w:r w:rsidR="00C26981">
        <w:rPr>
          <w:rFonts w:ascii="Times New Roman" w:hAnsi="Times New Roman" w:cs="Times New Roman"/>
        </w:rPr>
        <w:t xml:space="preserve">onal </w:t>
      </w:r>
      <w:r w:rsidR="000B6195">
        <w:rPr>
          <w:rFonts w:ascii="Times New Roman" w:hAnsi="Times New Roman" w:cs="Times New Roman"/>
        </w:rPr>
        <w:t xml:space="preserve">Alcohol </w:t>
      </w:r>
      <w:r w:rsidR="00C26981">
        <w:rPr>
          <w:rFonts w:ascii="Times New Roman" w:hAnsi="Times New Roman" w:cs="Times New Roman"/>
        </w:rPr>
        <w:t>Licen</w:t>
      </w:r>
      <w:r w:rsidR="000B6195">
        <w:rPr>
          <w:rFonts w:ascii="Times New Roman" w:hAnsi="Times New Roman" w:cs="Times New Roman"/>
        </w:rPr>
        <w:t xml:space="preserve">ce Holder myself </w:t>
      </w:r>
      <w:r w:rsidR="00711997">
        <w:rPr>
          <w:rFonts w:ascii="Times New Roman" w:hAnsi="Times New Roman" w:cs="Times New Roman"/>
        </w:rPr>
        <w:t>[REDACTED]</w:t>
      </w:r>
      <w:r w:rsidR="00FA6FDD">
        <w:rPr>
          <w:rFonts w:ascii="Times New Roman" w:hAnsi="Times New Roman" w:cs="Times New Roman"/>
        </w:rPr>
        <w:t xml:space="preserve"> for a Public Venue and</w:t>
      </w:r>
      <w:r w:rsidR="004E6E4C">
        <w:rPr>
          <w:rFonts w:ascii="Times New Roman" w:hAnsi="Times New Roman" w:cs="Times New Roman"/>
        </w:rPr>
        <w:t>,</w:t>
      </w:r>
      <w:r w:rsidR="00FA6FDD">
        <w:rPr>
          <w:rFonts w:ascii="Times New Roman" w:hAnsi="Times New Roman" w:cs="Times New Roman"/>
        </w:rPr>
        <w:t xml:space="preserve">  therefore, very familiar with </w:t>
      </w:r>
      <w:r w:rsidR="00CF2B7F">
        <w:rPr>
          <w:rFonts w:ascii="Times New Roman" w:hAnsi="Times New Roman" w:cs="Times New Roman"/>
        </w:rPr>
        <w:t>licensing application process.</w:t>
      </w:r>
    </w:p>
    <w:p w14:paraId="0DDE11A4" w14:textId="6AD68265" w:rsidR="005A22B1" w:rsidRPr="005F7A75" w:rsidRDefault="00EB18DD">
      <w:pPr>
        <w:rPr>
          <w:rFonts w:ascii="Times New Roman" w:hAnsi="Times New Roman" w:cs="Times New Roman"/>
          <w:u w:val="single"/>
        </w:rPr>
      </w:pPr>
      <w:r w:rsidRPr="005F7A75">
        <w:rPr>
          <w:rFonts w:ascii="Times New Roman" w:hAnsi="Times New Roman" w:cs="Times New Roman"/>
          <w:u w:val="single"/>
        </w:rPr>
        <w:t>Objection to Service of the Notice</w:t>
      </w:r>
    </w:p>
    <w:p w14:paraId="2C5385D0" w14:textId="42F49EA7" w:rsidR="006F774F" w:rsidRPr="005F7A75" w:rsidRDefault="003A4622" w:rsidP="00167818">
      <w:pPr>
        <w:rPr>
          <w:rFonts w:ascii="Times New Roman" w:hAnsi="Times New Roman" w:cs="Times New Roman"/>
        </w:rPr>
      </w:pPr>
      <w:r w:rsidRPr="005F7A75">
        <w:rPr>
          <w:rFonts w:ascii="Times New Roman" w:hAnsi="Times New Roman" w:cs="Times New Roman"/>
        </w:rPr>
        <w:t xml:space="preserve">It is queried whether the application was sufficiently advertised in accordance with the statutory/regulatory duty under Licensing Act 2003 and Regulations 2005. In order to </w:t>
      </w:r>
      <w:r w:rsidR="00EB18DD" w:rsidRPr="005F7A75">
        <w:rPr>
          <w:rFonts w:ascii="Times New Roman" w:hAnsi="Times New Roman" w:cs="Times New Roman"/>
        </w:rPr>
        <w:t>satisfy</w:t>
      </w:r>
      <w:r w:rsidRPr="005F7A75">
        <w:rPr>
          <w:rFonts w:ascii="Times New Roman" w:hAnsi="Times New Roman" w:cs="Times New Roman"/>
        </w:rPr>
        <w:t xml:space="preserve"> their duty</w:t>
      </w:r>
      <w:r w:rsidR="00B56848" w:rsidRPr="005F7A75">
        <w:rPr>
          <w:rFonts w:ascii="Times New Roman" w:hAnsi="Times New Roman" w:cs="Times New Roman"/>
        </w:rPr>
        <w:t xml:space="preserve">, </w:t>
      </w:r>
      <w:r w:rsidRPr="005F7A75">
        <w:rPr>
          <w:rFonts w:ascii="Times New Roman" w:hAnsi="Times New Roman" w:cs="Times New Roman"/>
        </w:rPr>
        <w:t>Tesco’s must have complied with the following:</w:t>
      </w:r>
    </w:p>
    <w:p w14:paraId="74116FA2" w14:textId="790AFCD7" w:rsidR="006F774F" w:rsidRPr="005F7A75" w:rsidRDefault="006F774F" w:rsidP="006F774F">
      <w:r w:rsidRPr="005F7A75">
        <w:rPr>
          <w:rFonts w:ascii="Arial" w:eastAsia="Times New Roman" w:hAnsi="Arial" w:cs="Arial"/>
          <w:b/>
          <w:bCs/>
          <w:color w:val="000000"/>
          <w:lang w:eastAsia="en-GB"/>
        </w:rPr>
        <w:t>Licensing Act 2003 (Premises licences and Club premises certificates) Regulations 2005</w:t>
      </w:r>
    </w:p>
    <w:p w14:paraId="3C7CFAC0" w14:textId="77777777" w:rsidR="006F774F" w:rsidRPr="005F7A75" w:rsidRDefault="006F774F" w:rsidP="006F774F">
      <w:pPr>
        <w:spacing w:after="120" w:line="288" w:lineRule="atLeast"/>
        <w:jc w:val="both"/>
        <w:outlineLvl w:val="2"/>
        <w:rPr>
          <w:rFonts w:ascii="Arial" w:eastAsia="Times New Roman" w:hAnsi="Arial" w:cs="Arial"/>
          <w:b/>
          <w:bCs/>
          <w:color w:val="000000"/>
          <w:lang w:eastAsia="en-GB"/>
        </w:rPr>
      </w:pPr>
      <w:r w:rsidRPr="005F7A75">
        <w:rPr>
          <w:rFonts w:ascii="Arial" w:eastAsia="Times New Roman" w:hAnsi="Arial" w:cs="Arial"/>
          <w:b/>
          <w:bCs/>
          <w:color w:val="000000"/>
          <w:lang w:eastAsia="en-GB"/>
        </w:rPr>
        <w:t>Advertisement of applications</w:t>
      </w:r>
    </w:p>
    <w:p w14:paraId="21AC630E" w14:textId="77777777" w:rsidR="006F774F" w:rsidRPr="005F7A75" w:rsidRDefault="006F774F" w:rsidP="006F774F">
      <w:pPr>
        <w:shd w:val="clear" w:color="auto" w:fill="FFFFFF"/>
        <w:spacing w:after="120" w:line="360" w:lineRule="atLeast"/>
        <w:ind w:firstLine="240"/>
        <w:jc w:val="both"/>
        <w:rPr>
          <w:rFonts w:ascii="Arial" w:eastAsia="Times New Roman" w:hAnsi="Arial" w:cs="Arial"/>
          <w:color w:val="494949"/>
          <w:lang w:eastAsia="en-GB"/>
        </w:rPr>
      </w:pPr>
      <w:r w:rsidRPr="005F7A75">
        <w:rPr>
          <w:rFonts w:ascii="Arial" w:eastAsia="Times New Roman" w:hAnsi="Arial" w:cs="Arial"/>
          <w:color w:val="494949"/>
          <w:u w:val="single"/>
          <w:lang w:eastAsia="en-GB"/>
        </w:rPr>
        <w:t>25.  In the case of an application for a premises licence under section 17</w:t>
      </w:r>
      <w:r w:rsidRPr="005F7A75">
        <w:rPr>
          <w:rFonts w:ascii="Arial" w:eastAsia="Times New Roman" w:hAnsi="Arial" w:cs="Arial"/>
          <w:color w:val="494949"/>
          <w:lang w:eastAsia="en-GB"/>
        </w:rPr>
        <w:t>, for a provisional statement under section 29, to vary a premises licence under section 34, for a club premises certificate under section 71 or to vary a club premises certificate under section 84, the person making the application</w:t>
      </w:r>
      <w:r w:rsidRPr="005F7A75">
        <w:rPr>
          <w:rFonts w:ascii="Arial" w:eastAsia="Times New Roman" w:hAnsi="Arial" w:cs="Arial"/>
          <w:color w:val="494949"/>
          <w:u w:val="single"/>
          <w:lang w:eastAsia="en-GB"/>
        </w:rPr>
        <w:t xml:space="preserve"> </w:t>
      </w:r>
      <w:r w:rsidRPr="005F7A75">
        <w:rPr>
          <w:rFonts w:ascii="Arial" w:eastAsia="Times New Roman" w:hAnsi="Arial" w:cs="Arial"/>
          <w:b/>
          <w:bCs/>
          <w:color w:val="494949"/>
          <w:u w:val="single"/>
          <w:lang w:eastAsia="en-GB"/>
        </w:rPr>
        <w:t>shall</w:t>
      </w:r>
      <w:r w:rsidRPr="005F7A75">
        <w:rPr>
          <w:rFonts w:ascii="Arial" w:eastAsia="Times New Roman" w:hAnsi="Arial" w:cs="Arial"/>
          <w:color w:val="494949"/>
          <w:u w:val="single"/>
          <w:lang w:eastAsia="en-GB"/>
        </w:rPr>
        <w:t xml:space="preserve"> advertise the application</w:t>
      </w:r>
      <w:r w:rsidRPr="005F7A75">
        <w:rPr>
          <w:rFonts w:ascii="Arial" w:eastAsia="Times New Roman" w:hAnsi="Arial" w:cs="Arial"/>
          <w:color w:val="494949"/>
          <w:lang w:eastAsia="en-GB"/>
        </w:rPr>
        <w:t>, in both cases containing the appropriate information set out in regulation 26—</w:t>
      </w:r>
    </w:p>
    <w:p w14:paraId="6D60D89D" w14:textId="77777777" w:rsidR="006F774F" w:rsidRPr="005F7A75" w:rsidRDefault="006F774F" w:rsidP="006F774F">
      <w:pPr>
        <w:shd w:val="clear" w:color="auto" w:fill="FFFFFF"/>
        <w:spacing w:after="120" w:line="360" w:lineRule="atLeast"/>
        <w:rPr>
          <w:rFonts w:ascii="Arial" w:eastAsia="Times New Roman" w:hAnsi="Arial" w:cs="Arial"/>
          <w:color w:val="494949"/>
          <w:u w:val="single"/>
          <w:lang w:eastAsia="en-GB"/>
        </w:rPr>
      </w:pPr>
      <w:r w:rsidRPr="005F7A75">
        <w:rPr>
          <w:rFonts w:ascii="Arial" w:eastAsia="Times New Roman" w:hAnsi="Arial" w:cs="Arial"/>
          <w:color w:val="494949"/>
          <w:u w:val="single"/>
          <w:lang w:eastAsia="en-GB"/>
        </w:rPr>
        <w:t>(a)for a period of no less than 28 consecutive days starting on the day after the day on which the application was given to the relevant licensing authority, by displaying a notice,</w:t>
      </w:r>
    </w:p>
    <w:p w14:paraId="3762F8A5" w14:textId="77777777" w:rsidR="006F774F" w:rsidRPr="005F7A75" w:rsidRDefault="006F774F" w:rsidP="006F774F">
      <w:pPr>
        <w:shd w:val="clear" w:color="auto" w:fill="FFFFFF"/>
        <w:spacing w:after="120" w:line="360" w:lineRule="atLeast"/>
        <w:rPr>
          <w:rFonts w:ascii="Arial" w:eastAsia="Times New Roman" w:hAnsi="Arial" w:cs="Arial"/>
          <w:color w:val="494949"/>
          <w:lang w:eastAsia="en-GB"/>
        </w:rPr>
      </w:pPr>
      <w:r w:rsidRPr="005F7A75">
        <w:rPr>
          <w:rFonts w:ascii="Arial" w:eastAsia="Times New Roman" w:hAnsi="Arial" w:cs="Arial"/>
          <w:color w:val="494949"/>
          <w:lang w:eastAsia="en-GB"/>
        </w:rPr>
        <w:t>(i)which is—</w:t>
      </w:r>
    </w:p>
    <w:p w14:paraId="6AE9A449" w14:textId="77777777" w:rsidR="006F774F" w:rsidRPr="005F7A75" w:rsidRDefault="006F774F" w:rsidP="006F774F">
      <w:pPr>
        <w:shd w:val="clear" w:color="auto" w:fill="FFFFFF"/>
        <w:spacing w:after="120" w:line="360" w:lineRule="atLeast"/>
        <w:rPr>
          <w:rFonts w:ascii="Arial" w:eastAsia="Times New Roman" w:hAnsi="Arial" w:cs="Arial"/>
          <w:color w:val="494949"/>
          <w:lang w:eastAsia="en-GB"/>
        </w:rPr>
      </w:pPr>
      <w:r w:rsidRPr="005F7A75">
        <w:rPr>
          <w:rFonts w:ascii="Arial" w:eastAsia="Times New Roman" w:hAnsi="Arial" w:cs="Arial"/>
          <w:color w:val="494949"/>
          <w:lang w:eastAsia="en-GB"/>
        </w:rPr>
        <w:t>(aa)of a size equal or larger than A4,</w:t>
      </w:r>
    </w:p>
    <w:p w14:paraId="20507643" w14:textId="77777777" w:rsidR="006F774F" w:rsidRPr="005F7A75" w:rsidRDefault="006F774F" w:rsidP="006F774F">
      <w:pPr>
        <w:shd w:val="clear" w:color="auto" w:fill="FFFFFF"/>
        <w:spacing w:after="120" w:line="360" w:lineRule="atLeast"/>
        <w:rPr>
          <w:rFonts w:ascii="Arial" w:eastAsia="Times New Roman" w:hAnsi="Arial" w:cs="Arial"/>
          <w:color w:val="494949"/>
          <w:lang w:eastAsia="en-GB"/>
        </w:rPr>
      </w:pPr>
      <w:r w:rsidRPr="005F7A75">
        <w:rPr>
          <w:rFonts w:ascii="Arial" w:eastAsia="Times New Roman" w:hAnsi="Arial" w:cs="Arial"/>
          <w:color w:val="494949"/>
          <w:lang w:eastAsia="en-GB"/>
        </w:rPr>
        <w:t>(bb)of a pale blue colour,</w:t>
      </w:r>
    </w:p>
    <w:p w14:paraId="49D5B7FD" w14:textId="77777777" w:rsidR="006F774F" w:rsidRPr="005F7A75" w:rsidRDefault="006F774F" w:rsidP="006F774F">
      <w:pPr>
        <w:shd w:val="clear" w:color="auto" w:fill="FFFFFF"/>
        <w:spacing w:after="120" w:line="360" w:lineRule="atLeast"/>
        <w:rPr>
          <w:rFonts w:ascii="Arial" w:eastAsia="Times New Roman" w:hAnsi="Arial" w:cs="Arial"/>
          <w:color w:val="494949"/>
          <w:lang w:eastAsia="en-GB"/>
        </w:rPr>
      </w:pPr>
      <w:r w:rsidRPr="005F7A75">
        <w:rPr>
          <w:rFonts w:ascii="Arial" w:eastAsia="Times New Roman" w:hAnsi="Arial" w:cs="Arial"/>
          <w:color w:val="494949"/>
          <w:lang w:eastAsia="en-GB"/>
        </w:rPr>
        <w:t>(cc)printed legibly in black ink or typed in black in a font of a size equal to or larger than 16;</w:t>
      </w:r>
    </w:p>
    <w:p w14:paraId="270041F9" w14:textId="77777777" w:rsidR="006F774F" w:rsidRPr="005F7A75" w:rsidRDefault="006F774F" w:rsidP="006F774F">
      <w:pPr>
        <w:shd w:val="clear" w:color="auto" w:fill="FFFFFF"/>
        <w:spacing w:after="120" w:line="360" w:lineRule="atLeast"/>
        <w:rPr>
          <w:rFonts w:ascii="Arial" w:eastAsia="Times New Roman" w:hAnsi="Arial" w:cs="Arial"/>
          <w:color w:val="494949"/>
          <w:u w:val="single"/>
          <w:lang w:eastAsia="en-GB"/>
        </w:rPr>
      </w:pPr>
      <w:r w:rsidRPr="005F7A75">
        <w:rPr>
          <w:rFonts w:ascii="Arial" w:eastAsia="Times New Roman" w:hAnsi="Arial" w:cs="Arial"/>
          <w:b/>
          <w:bCs/>
          <w:color w:val="494949"/>
          <w:u w:val="single"/>
          <w:lang w:eastAsia="en-GB"/>
        </w:rPr>
        <w:t>(ii)in all cases, prominently at or on the premises to which the application relates where it can be conveniently read from the exterior of the premises and in the case of a premises covering an area of more than 50 metres square, a further notice in the same form and subject to the same requirements every fifty metres along the external perimeter of the premises abutting any highway;</w:t>
      </w:r>
      <w:r w:rsidRPr="005F7A75">
        <w:rPr>
          <w:rFonts w:ascii="Arial" w:eastAsia="Times New Roman" w:hAnsi="Arial" w:cs="Arial"/>
          <w:color w:val="494949"/>
          <w:u w:val="single"/>
          <w:lang w:eastAsia="en-GB"/>
        </w:rPr>
        <w:t xml:space="preserve"> and</w:t>
      </w:r>
    </w:p>
    <w:p w14:paraId="4FEFB7DC" w14:textId="77777777" w:rsidR="006F774F" w:rsidRPr="005F7A75" w:rsidRDefault="006F774F" w:rsidP="006F774F">
      <w:pPr>
        <w:shd w:val="clear" w:color="auto" w:fill="FFFFFF"/>
        <w:spacing w:after="120" w:line="360" w:lineRule="atLeast"/>
        <w:rPr>
          <w:rFonts w:ascii="Arial" w:eastAsia="Times New Roman" w:hAnsi="Arial" w:cs="Arial"/>
          <w:color w:val="494949"/>
          <w:lang w:eastAsia="en-GB"/>
        </w:rPr>
      </w:pPr>
      <w:r w:rsidRPr="005F7A75">
        <w:rPr>
          <w:rFonts w:ascii="Arial" w:eastAsia="Times New Roman" w:hAnsi="Arial" w:cs="Arial"/>
          <w:color w:val="494949"/>
          <w:lang w:eastAsia="en-GB"/>
        </w:rPr>
        <w:t>(b)by publishing a notice—</w:t>
      </w:r>
    </w:p>
    <w:p w14:paraId="3A6D5AEC" w14:textId="77777777" w:rsidR="006F774F" w:rsidRPr="005F7A75" w:rsidRDefault="006F774F" w:rsidP="006F774F">
      <w:pPr>
        <w:shd w:val="clear" w:color="auto" w:fill="FFFFFF"/>
        <w:spacing w:after="120" w:line="360" w:lineRule="atLeast"/>
        <w:rPr>
          <w:rFonts w:ascii="Arial" w:eastAsia="Times New Roman" w:hAnsi="Arial" w:cs="Arial"/>
          <w:color w:val="494949"/>
          <w:lang w:eastAsia="en-GB"/>
        </w:rPr>
      </w:pPr>
      <w:r w:rsidRPr="005F7A75">
        <w:rPr>
          <w:rFonts w:ascii="Arial" w:eastAsia="Times New Roman" w:hAnsi="Arial" w:cs="Arial"/>
          <w:color w:val="494949"/>
          <w:lang w:eastAsia="en-GB"/>
        </w:rPr>
        <w:lastRenderedPageBreak/>
        <w:t>(i)in a local newspaper or, if there is none, in a local newsletter, circular or similar document, circulating in the vicinity of the premises;</w:t>
      </w:r>
    </w:p>
    <w:p w14:paraId="3355CFB7" w14:textId="0EF95C0A" w:rsidR="00E52B06" w:rsidRDefault="006F774F" w:rsidP="00533C97">
      <w:pPr>
        <w:shd w:val="clear" w:color="auto" w:fill="FFFFFF"/>
        <w:spacing w:after="120" w:line="360" w:lineRule="atLeast"/>
        <w:rPr>
          <w:rFonts w:ascii="Arial" w:eastAsia="Times New Roman" w:hAnsi="Arial" w:cs="Arial"/>
          <w:color w:val="494949"/>
          <w:lang w:eastAsia="en-GB"/>
        </w:rPr>
      </w:pPr>
      <w:r w:rsidRPr="005F7A75">
        <w:rPr>
          <w:rFonts w:ascii="Arial" w:eastAsia="Times New Roman" w:hAnsi="Arial" w:cs="Arial"/>
          <w:color w:val="494949"/>
          <w:lang w:eastAsia="en-GB"/>
        </w:rPr>
        <w:t>(ii)on at least one occasion during the period of 10 working days starting on the day after the day on which the application was given to the relevant licensing authority.</w:t>
      </w:r>
    </w:p>
    <w:p w14:paraId="0F4C9885" w14:textId="77777777" w:rsidR="00533C97" w:rsidRPr="00533C97" w:rsidRDefault="00533C97" w:rsidP="00533C97">
      <w:pPr>
        <w:shd w:val="clear" w:color="auto" w:fill="FFFFFF"/>
        <w:spacing w:after="120" w:line="360" w:lineRule="atLeast"/>
        <w:rPr>
          <w:rFonts w:ascii="Arial" w:eastAsia="Times New Roman" w:hAnsi="Arial" w:cs="Arial"/>
          <w:color w:val="494949"/>
          <w:lang w:eastAsia="en-GB"/>
        </w:rPr>
      </w:pPr>
    </w:p>
    <w:p w14:paraId="776834C3" w14:textId="43BCE7CD" w:rsidR="0037643B" w:rsidRPr="005F7A75" w:rsidRDefault="004A590B" w:rsidP="00F13A5A">
      <w:pPr>
        <w:spacing w:line="360" w:lineRule="auto"/>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76470C" w:rsidRPr="005F7A75">
        <w:rPr>
          <w:rFonts w:ascii="Times New Roman" w:hAnsi="Times New Roman" w:cs="Times New Roman"/>
        </w:rPr>
        <w:t xml:space="preserve">The first day that the notice was made </w:t>
      </w:r>
      <w:r w:rsidR="00E91F3A" w:rsidRPr="005F7A75">
        <w:rPr>
          <w:rFonts w:ascii="Times New Roman" w:hAnsi="Times New Roman" w:cs="Times New Roman"/>
        </w:rPr>
        <w:t>visible to any residents surrounding the site was on 6/10/20 and on the blue panel opposit</w:t>
      </w:r>
      <w:r w:rsidR="00257B38" w:rsidRPr="005F7A75">
        <w:rPr>
          <w:rFonts w:ascii="Times New Roman" w:hAnsi="Times New Roman" w:cs="Times New Roman"/>
        </w:rPr>
        <w:t xml:space="preserve">e our house at no.6, Cop Lane. It was a warm day and I </w:t>
      </w:r>
      <w:r w:rsidR="00732E39" w:rsidRPr="005F7A75">
        <w:rPr>
          <w:rFonts w:ascii="Times New Roman" w:hAnsi="Times New Roman" w:cs="Times New Roman"/>
        </w:rPr>
        <w:t xml:space="preserve">(Ruth Fraser) </w:t>
      </w:r>
      <w:r w:rsidR="00257B38" w:rsidRPr="005F7A75">
        <w:rPr>
          <w:rFonts w:ascii="Times New Roman" w:hAnsi="Times New Roman" w:cs="Times New Roman"/>
        </w:rPr>
        <w:t>was</w:t>
      </w:r>
      <w:r w:rsidR="00732E39" w:rsidRPr="005F7A75">
        <w:rPr>
          <w:rFonts w:ascii="Times New Roman" w:hAnsi="Times New Roman" w:cs="Times New Roman"/>
        </w:rPr>
        <w:t xml:space="preserve"> watering my garden </w:t>
      </w:r>
      <w:r w:rsidR="004B6D37" w:rsidRPr="005F7A75">
        <w:rPr>
          <w:rFonts w:ascii="Times New Roman" w:hAnsi="Times New Roman" w:cs="Times New Roman"/>
        </w:rPr>
        <w:t xml:space="preserve">when a chap arrived and sellotaped the white, A4, </w:t>
      </w:r>
      <w:r w:rsidR="00F04F5C" w:rsidRPr="005F7A75">
        <w:rPr>
          <w:rFonts w:ascii="Times New Roman" w:hAnsi="Times New Roman" w:cs="Times New Roman"/>
        </w:rPr>
        <w:t>laminated notice to the gate</w:t>
      </w:r>
      <w:r w:rsidR="00E12F52" w:rsidRPr="005F7A75">
        <w:rPr>
          <w:rFonts w:ascii="Times New Roman" w:hAnsi="Times New Roman" w:cs="Times New Roman"/>
        </w:rPr>
        <w:t xml:space="preserve"> amongst other notices already posted up there by </w:t>
      </w:r>
      <w:r w:rsidR="00634B52" w:rsidRPr="005F7A75">
        <w:rPr>
          <w:rFonts w:ascii="Times New Roman" w:hAnsi="Times New Roman" w:cs="Times New Roman"/>
        </w:rPr>
        <w:t>ISG/Tesco</w:t>
      </w:r>
      <w:r w:rsidR="00F04F5C" w:rsidRPr="005F7A75">
        <w:rPr>
          <w:rFonts w:ascii="Times New Roman" w:hAnsi="Times New Roman" w:cs="Times New Roman"/>
        </w:rPr>
        <w:t>. He had only been gone a couple of minutes when it</w:t>
      </w:r>
      <w:r w:rsidR="00E12F52" w:rsidRPr="005F7A75">
        <w:rPr>
          <w:rFonts w:ascii="Times New Roman" w:hAnsi="Times New Roman" w:cs="Times New Roman"/>
        </w:rPr>
        <w:t xml:space="preserve"> fell off. Eventually</w:t>
      </w:r>
      <w:r w:rsidR="00634B52" w:rsidRPr="005F7A75">
        <w:rPr>
          <w:rFonts w:ascii="Times New Roman" w:hAnsi="Times New Roman" w:cs="Times New Roman"/>
        </w:rPr>
        <w:t>, I went over and picked it up and re</w:t>
      </w:r>
      <w:r w:rsidR="00E72C08" w:rsidRPr="005F7A75">
        <w:rPr>
          <w:rFonts w:ascii="Times New Roman" w:hAnsi="Times New Roman" w:cs="Times New Roman"/>
        </w:rPr>
        <w:t>attached it. After the 3</w:t>
      </w:r>
      <w:r w:rsidR="00E72C08" w:rsidRPr="005F7A75">
        <w:rPr>
          <w:rFonts w:ascii="Times New Roman" w:hAnsi="Times New Roman" w:cs="Times New Roman"/>
          <w:vertAlign w:val="superscript"/>
        </w:rPr>
        <w:t>rd</w:t>
      </w:r>
      <w:r w:rsidR="00E72C08" w:rsidRPr="005F7A75">
        <w:rPr>
          <w:rFonts w:ascii="Times New Roman" w:hAnsi="Times New Roman" w:cs="Times New Roman"/>
        </w:rPr>
        <w:t xml:space="preserve"> time, I took the notice home and ran</w:t>
      </w:r>
      <w:r w:rsidR="00FE32F7" w:rsidRPr="005F7A75">
        <w:rPr>
          <w:rFonts w:ascii="Times New Roman" w:hAnsi="Times New Roman" w:cs="Times New Roman"/>
        </w:rPr>
        <w:t>g SRBC to let them know and that someone needed to make sure it was being displayed properly</w:t>
      </w:r>
      <w:r w:rsidR="00C51A08" w:rsidRPr="005F7A75">
        <w:rPr>
          <w:rFonts w:ascii="Times New Roman" w:hAnsi="Times New Roman" w:cs="Times New Roman"/>
        </w:rPr>
        <w:t xml:space="preserve"> and would need pins rather than sellotape. I thought tha</w:t>
      </w:r>
      <w:r w:rsidR="00BB0537" w:rsidRPr="005F7A75">
        <w:rPr>
          <w:rFonts w:ascii="Times New Roman" w:hAnsi="Times New Roman" w:cs="Times New Roman"/>
        </w:rPr>
        <w:t xml:space="preserve">t someone would arrive to ensure the correct display of a legal notice but eventually I took it with some </w:t>
      </w:r>
      <w:proofErr w:type="gramStart"/>
      <w:r w:rsidR="00BB0537" w:rsidRPr="005F7A75">
        <w:rPr>
          <w:rFonts w:ascii="Times New Roman" w:hAnsi="Times New Roman" w:cs="Times New Roman"/>
        </w:rPr>
        <w:t>pins</w:t>
      </w:r>
      <w:r w:rsidR="0037643B" w:rsidRPr="005F7A75">
        <w:rPr>
          <w:rFonts w:ascii="Times New Roman" w:hAnsi="Times New Roman" w:cs="Times New Roman"/>
        </w:rPr>
        <w:t>(</w:t>
      </w:r>
      <w:proofErr w:type="gramEnd"/>
      <w:r w:rsidR="0037643B" w:rsidRPr="005F7A75">
        <w:rPr>
          <w:rFonts w:ascii="Times New Roman" w:hAnsi="Times New Roman" w:cs="Times New Roman"/>
        </w:rPr>
        <w:t>in Tesco colours)</w:t>
      </w:r>
      <w:r w:rsidR="00BB0537" w:rsidRPr="005F7A75">
        <w:rPr>
          <w:rFonts w:ascii="Times New Roman" w:hAnsi="Times New Roman" w:cs="Times New Roman"/>
        </w:rPr>
        <w:t xml:space="preserve"> to </w:t>
      </w:r>
      <w:r w:rsidR="009C2B1E" w:rsidRPr="005F7A75">
        <w:rPr>
          <w:rFonts w:ascii="Times New Roman" w:hAnsi="Times New Roman" w:cs="Times New Roman"/>
        </w:rPr>
        <w:t xml:space="preserve">the new ISG entrance gate </w:t>
      </w:r>
      <w:r w:rsidR="00BA2293" w:rsidRPr="005F7A75">
        <w:rPr>
          <w:rFonts w:ascii="Times New Roman" w:hAnsi="Times New Roman" w:cs="Times New Roman"/>
        </w:rPr>
        <w:t>(predominantly for the use of the Constructors) and</w:t>
      </w:r>
      <w:r w:rsidR="006C35E8" w:rsidRPr="005F7A75">
        <w:rPr>
          <w:rFonts w:ascii="Times New Roman" w:hAnsi="Times New Roman" w:cs="Times New Roman"/>
        </w:rPr>
        <w:t xml:space="preserve"> stressed to them that it needed to be on constant display for 28 days.</w:t>
      </w:r>
    </w:p>
    <w:p w14:paraId="016828AB" w14:textId="7571849E" w:rsidR="0037643B" w:rsidRPr="005F7A75" w:rsidRDefault="0037643B" w:rsidP="00F13A5A">
      <w:pPr>
        <w:spacing w:line="360" w:lineRule="auto"/>
        <w:jc w:val="both"/>
        <w:rPr>
          <w:rFonts w:ascii="Times New Roman" w:hAnsi="Times New Roman" w:cs="Times New Roman"/>
        </w:rPr>
      </w:pPr>
      <w:r w:rsidRPr="005F7A75">
        <w:rPr>
          <w:rFonts w:ascii="Times New Roman" w:hAnsi="Times New Roman" w:cs="Times New Roman"/>
        </w:rPr>
        <w:t>It reappeared</w:t>
      </w:r>
      <w:r w:rsidR="00E34F42" w:rsidRPr="005F7A75">
        <w:rPr>
          <w:rFonts w:ascii="Times New Roman" w:hAnsi="Times New Roman" w:cs="Times New Roman"/>
        </w:rPr>
        <w:t xml:space="preserve"> a few days later and initially was on a panel slanted into the site and within the actual boundary</w:t>
      </w:r>
      <w:r w:rsidR="00E65AB2" w:rsidRPr="005F7A75">
        <w:rPr>
          <w:rFonts w:ascii="Times New Roman" w:hAnsi="Times New Roman" w:cs="Times New Roman"/>
        </w:rPr>
        <w:t>. Then it did move again to a panel that was at least facing the footpath where the public m</w:t>
      </w:r>
      <w:r w:rsidR="00A33FFD" w:rsidRPr="005F7A75">
        <w:rPr>
          <w:rFonts w:ascii="Times New Roman" w:hAnsi="Times New Roman" w:cs="Times New Roman"/>
        </w:rPr>
        <w:t>ight see it, but again it was in with lots of other ISG/site related notices. I</w:t>
      </w:r>
      <w:r w:rsidR="002F2200" w:rsidRPr="005F7A75">
        <w:rPr>
          <w:rFonts w:ascii="Times New Roman" w:hAnsi="Times New Roman" w:cs="Times New Roman"/>
        </w:rPr>
        <w:t>t was not easy to spot at all.</w:t>
      </w:r>
    </w:p>
    <w:p w14:paraId="25A8A19C" w14:textId="0883D23A" w:rsidR="003621C8" w:rsidRPr="00533C97" w:rsidRDefault="002F2200" w:rsidP="009B237B">
      <w:pPr>
        <w:spacing w:line="360" w:lineRule="auto"/>
        <w:jc w:val="both"/>
        <w:rPr>
          <w:rFonts w:ascii="Times New Roman" w:hAnsi="Times New Roman" w:cs="Times New Roman"/>
        </w:rPr>
      </w:pPr>
      <w:r w:rsidRPr="005F7A75">
        <w:rPr>
          <w:rFonts w:ascii="Times New Roman" w:hAnsi="Times New Roman" w:cs="Times New Roman"/>
        </w:rPr>
        <w:t>I have receiv</w:t>
      </w:r>
      <w:r w:rsidR="005B7E91" w:rsidRPr="005F7A75">
        <w:rPr>
          <w:rFonts w:ascii="Times New Roman" w:hAnsi="Times New Roman" w:cs="Times New Roman"/>
        </w:rPr>
        <w:t xml:space="preserve">ed information from other neighbours (&amp; friends) who live in the roads </w:t>
      </w:r>
      <w:r w:rsidR="00FD72BB" w:rsidRPr="005F7A75">
        <w:rPr>
          <w:rFonts w:ascii="Times New Roman" w:hAnsi="Times New Roman" w:cs="Times New Roman"/>
        </w:rPr>
        <w:t xml:space="preserve">that are perpendicular to the boundary fence panels on the East side of the site </w:t>
      </w:r>
      <w:r w:rsidR="00FE382C" w:rsidRPr="005F7A75">
        <w:rPr>
          <w:rFonts w:ascii="Times New Roman" w:hAnsi="Times New Roman" w:cs="Times New Roman"/>
        </w:rPr>
        <w:t>(Clifton Drive etc……) who have never seen this notice</w:t>
      </w:r>
      <w:r w:rsidR="00315B72" w:rsidRPr="005F7A75">
        <w:rPr>
          <w:rFonts w:ascii="Times New Roman" w:hAnsi="Times New Roman" w:cs="Times New Roman"/>
        </w:rPr>
        <w:t xml:space="preserve"> at all. The same applies to the residents on Liverpool Rd. All of these would ha</w:t>
      </w:r>
      <w:r w:rsidR="004B5076" w:rsidRPr="005F7A75">
        <w:rPr>
          <w:rFonts w:ascii="Times New Roman" w:hAnsi="Times New Roman" w:cs="Times New Roman"/>
        </w:rPr>
        <w:t>ve had to walk around the site</w:t>
      </w:r>
      <w:r w:rsidR="00B16F5F">
        <w:rPr>
          <w:rFonts w:ascii="Times New Roman" w:hAnsi="Times New Roman" w:cs="Times New Roman"/>
        </w:rPr>
        <w:t xml:space="preserve"> to </w:t>
      </w:r>
      <w:r w:rsidR="00DD61FD">
        <w:rPr>
          <w:rFonts w:ascii="Times New Roman" w:hAnsi="Times New Roman" w:cs="Times New Roman"/>
        </w:rPr>
        <w:t>Cop Lane</w:t>
      </w:r>
      <w:r w:rsidR="004B5076" w:rsidRPr="005F7A75">
        <w:rPr>
          <w:rFonts w:ascii="Times New Roman" w:hAnsi="Times New Roman" w:cs="Times New Roman"/>
        </w:rPr>
        <w:t xml:space="preserve"> in order to even have a chance of seeing, what seems to have been, the only</w:t>
      </w:r>
      <w:r w:rsidR="00832720" w:rsidRPr="005F7A75">
        <w:rPr>
          <w:rFonts w:ascii="Times New Roman" w:hAnsi="Times New Roman" w:cs="Times New Roman"/>
        </w:rPr>
        <w:t xml:space="preserve"> notice at all which, even if it ha</w:t>
      </w:r>
      <w:r w:rsidR="001976B5" w:rsidRPr="005F7A75">
        <w:rPr>
          <w:rFonts w:ascii="Times New Roman" w:hAnsi="Times New Roman" w:cs="Times New Roman"/>
        </w:rPr>
        <w:t xml:space="preserve">d been continuously on display since 6/10/20, that was still not 28 </w:t>
      </w:r>
      <w:r w:rsidR="0055388B" w:rsidRPr="005F7A75">
        <w:rPr>
          <w:rFonts w:ascii="Times New Roman" w:hAnsi="Times New Roman" w:cs="Times New Roman"/>
        </w:rPr>
        <w:t>days for the deadline of 29/10/20 that was given for objections to be sub</w:t>
      </w:r>
      <w:r w:rsidR="004E32EE" w:rsidRPr="005F7A75">
        <w:rPr>
          <w:rFonts w:ascii="Times New Roman" w:hAnsi="Times New Roman" w:cs="Times New Roman"/>
        </w:rPr>
        <w:t>mitted. As I say, there would have been many more had the appropriate opportu</w:t>
      </w:r>
      <w:r w:rsidR="002E05E0" w:rsidRPr="005F7A75">
        <w:rPr>
          <w:rFonts w:ascii="Times New Roman" w:hAnsi="Times New Roman" w:cs="Times New Roman"/>
        </w:rPr>
        <w:t>nity been given to all impacted residents.</w:t>
      </w:r>
    </w:p>
    <w:p w14:paraId="765809E8" w14:textId="1766D3F6" w:rsidR="00BD7EC7" w:rsidRPr="005F7A75" w:rsidRDefault="003621C8" w:rsidP="009B237B">
      <w:pPr>
        <w:spacing w:line="360" w:lineRule="auto"/>
        <w:jc w:val="both"/>
        <w:rPr>
          <w:rFonts w:ascii="Times New Roman" w:hAnsi="Times New Roman" w:cs="Times New Roman"/>
          <w:u w:val="single"/>
        </w:rPr>
      </w:pPr>
      <w:r>
        <w:rPr>
          <w:rFonts w:ascii="Times New Roman" w:hAnsi="Times New Roman" w:cs="Times New Roman"/>
          <w:u w:val="single"/>
        </w:rPr>
        <w:t xml:space="preserve">3) </w:t>
      </w:r>
      <w:r w:rsidR="00BD7EC7" w:rsidRPr="005F7A75">
        <w:rPr>
          <w:rFonts w:ascii="Times New Roman" w:hAnsi="Times New Roman" w:cs="Times New Roman"/>
          <w:u w:val="single"/>
        </w:rPr>
        <w:t xml:space="preserve">Objections </w:t>
      </w:r>
      <w:proofErr w:type="spellStart"/>
      <w:r w:rsidR="00D46F40" w:rsidRPr="005F7A75">
        <w:rPr>
          <w:rFonts w:ascii="Times New Roman" w:hAnsi="Times New Roman" w:cs="Times New Roman"/>
          <w:u w:val="single"/>
        </w:rPr>
        <w:t>iro</w:t>
      </w:r>
      <w:proofErr w:type="spellEnd"/>
      <w:r w:rsidR="00D46F40" w:rsidRPr="005F7A75">
        <w:rPr>
          <w:rFonts w:ascii="Times New Roman" w:hAnsi="Times New Roman" w:cs="Times New Roman"/>
          <w:u w:val="single"/>
        </w:rPr>
        <w:t xml:space="preserve"> specific objectives mentioned above:</w:t>
      </w:r>
    </w:p>
    <w:p w14:paraId="4F5DF9F6" w14:textId="26494EDD" w:rsidR="00BD7EC7" w:rsidRPr="003621C8" w:rsidRDefault="003621C8" w:rsidP="003621C8">
      <w:pPr>
        <w:spacing w:line="360" w:lineRule="auto"/>
        <w:jc w:val="both"/>
        <w:rPr>
          <w:rFonts w:ascii="Times New Roman" w:hAnsi="Times New Roman" w:cs="Times New Roman"/>
        </w:rPr>
      </w:pPr>
      <w:r>
        <w:rPr>
          <w:rFonts w:ascii="Times New Roman" w:hAnsi="Times New Roman" w:cs="Times New Roman"/>
        </w:rPr>
        <w:t>3.1</w:t>
      </w:r>
      <w:r w:rsidR="00B13D30">
        <w:rPr>
          <w:rFonts w:ascii="Times New Roman" w:hAnsi="Times New Roman" w:cs="Times New Roman"/>
        </w:rPr>
        <w:t>)</w:t>
      </w:r>
      <w:r w:rsidR="003E550F">
        <w:rPr>
          <w:rFonts w:ascii="Times New Roman" w:hAnsi="Times New Roman" w:cs="Times New Roman"/>
        </w:rPr>
        <w:tab/>
      </w:r>
      <w:r w:rsidR="00BD7EC7" w:rsidRPr="005F7A75">
        <w:rPr>
          <w:rFonts w:ascii="Times New Roman" w:hAnsi="Times New Roman" w:cs="Times New Roman"/>
        </w:rPr>
        <w:t xml:space="preserve">This is an area that is predominantly residential with the businesses on Liverpool Road </w:t>
      </w:r>
      <w:r w:rsidR="00265DAA" w:rsidRPr="005F7A75">
        <w:rPr>
          <w:rFonts w:ascii="Times New Roman" w:hAnsi="Times New Roman" w:cs="Times New Roman"/>
        </w:rPr>
        <w:t>existing</w:t>
      </w:r>
      <w:r w:rsidR="00BD7EC7" w:rsidRPr="005F7A75">
        <w:rPr>
          <w:rFonts w:ascii="Times New Roman" w:hAnsi="Times New Roman" w:cs="Times New Roman"/>
        </w:rPr>
        <w:t xml:space="preserve"> to serve the local community. The licensed premises on and around Liverpool Road are restricte</w:t>
      </w:r>
      <w:r w:rsidR="00EF79BF" w:rsidRPr="005F7A75">
        <w:rPr>
          <w:rFonts w:ascii="Times New Roman" w:hAnsi="Times New Roman" w:cs="Times New Roman"/>
        </w:rPr>
        <w:t xml:space="preserve">d in the serving hours </w:t>
      </w:r>
      <w:r w:rsidR="00265DAA" w:rsidRPr="005F7A75">
        <w:rPr>
          <w:rFonts w:ascii="Times New Roman" w:hAnsi="Times New Roman" w:cs="Times New Roman"/>
        </w:rPr>
        <w:t xml:space="preserve">and none have extended licenses. Rightly, </w:t>
      </w:r>
      <w:r w:rsidR="00BD7EC7" w:rsidRPr="005F7A75">
        <w:rPr>
          <w:rFonts w:ascii="Times New Roman" w:hAnsi="Times New Roman" w:cs="Times New Roman"/>
        </w:rPr>
        <w:t xml:space="preserve">no doubt the </w:t>
      </w:r>
      <w:r w:rsidR="00EF79BF" w:rsidRPr="005F7A75">
        <w:rPr>
          <w:rFonts w:ascii="Times New Roman" w:hAnsi="Times New Roman" w:cs="Times New Roman"/>
        </w:rPr>
        <w:t>licensing</w:t>
      </w:r>
      <w:r w:rsidR="00BD7EC7" w:rsidRPr="005F7A75">
        <w:rPr>
          <w:rFonts w:ascii="Times New Roman" w:hAnsi="Times New Roman" w:cs="Times New Roman"/>
        </w:rPr>
        <w:t xml:space="preserve"> authority had in mind the following considerations</w:t>
      </w:r>
      <w:r w:rsidR="00F00086">
        <w:rPr>
          <w:rFonts w:ascii="Times New Roman" w:hAnsi="Times New Roman" w:cs="Times New Roman"/>
        </w:rPr>
        <w:t>, at the very least</w:t>
      </w:r>
      <w:r>
        <w:rPr>
          <w:rFonts w:ascii="Times New Roman" w:hAnsi="Times New Roman" w:cs="Times New Roman"/>
        </w:rPr>
        <w:t>:</w:t>
      </w:r>
    </w:p>
    <w:p w14:paraId="5978160F" w14:textId="0B1031A3" w:rsidR="00BD7EC7" w:rsidRPr="005F7A75" w:rsidRDefault="00265DAA" w:rsidP="00766768">
      <w:pPr>
        <w:pStyle w:val="ListParagraph"/>
        <w:spacing w:line="360" w:lineRule="auto"/>
        <w:jc w:val="both"/>
        <w:rPr>
          <w:rFonts w:ascii="Times New Roman" w:hAnsi="Times New Roman" w:cs="Times New Roman"/>
        </w:rPr>
      </w:pPr>
      <w:r w:rsidRPr="005F7A75">
        <w:rPr>
          <w:rFonts w:ascii="Times New Roman" w:hAnsi="Times New Roman" w:cs="Times New Roman"/>
        </w:rPr>
        <w:t>1.The prevention of crime and disorder</w:t>
      </w:r>
    </w:p>
    <w:p w14:paraId="50469B17" w14:textId="2F8AC585" w:rsidR="00265DAA" w:rsidRPr="00F00086" w:rsidRDefault="00265DAA" w:rsidP="00F00086">
      <w:pPr>
        <w:pStyle w:val="ListParagraph"/>
        <w:spacing w:line="360" w:lineRule="auto"/>
        <w:jc w:val="both"/>
        <w:rPr>
          <w:rFonts w:ascii="Times New Roman" w:hAnsi="Times New Roman" w:cs="Times New Roman"/>
        </w:rPr>
      </w:pPr>
      <w:r w:rsidRPr="005F7A75">
        <w:rPr>
          <w:rFonts w:ascii="Times New Roman" w:hAnsi="Times New Roman" w:cs="Times New Roman"/>
        </w:rPr>
        <w:t>2.</w:t>
      </w:r>
      <w:r w:rsidR="008D2FCD">
        <w:rPr>
          <w:rFonts w:ascii="Times New Roman" w:hAnsi="Times New Roman" w:cs="Times New Roman"/>
        </w:rPr>
        <w:t>The prevention of Public Nuisance</w:t>
      </w:r>
    </w:p>
    <w:p w14:paraId="34C93457" w14:textId="77777777" w:rsidR="00BD7EC7" w:rsidRPr="005F7A75" w:rsidRDefault="00BD7EC7" w:rsidP="00766768">
      <w:pPr>
        <w:pStyle w:val="ListParagraph"/>
        <w:spacing w:line="360" w:lineRule="auto"/>
        <w:jc w:val="both"/>
        <w:rPr>
          <w:rFonts w:ascii="Times New Roman" w:hAnsi="Times New Roman" w:cs="Times New Roman"/>
        </w:rPr>
      </w:pPr>
    </w:p>
    <w:p w14:paraId="556A867C" w14:textId="4A70CAE9" w:rsidR="0080062B" w:rsidRPr="00DC4B56" w:rsidRDefault="00EB18DD" w:rsidP="00DC4B56">
      <w:pPr>
        <w:spacing w:line="360" w:lineRule="auto"/>
        <w:jc w:val="both"/>
        <w:rPr>
          <w:rFonts w:ascii="Times New Roman" w:hAnsi="Times New Roman" w:cs="Times New Roman"/>
        </w:rPr>
      </w:pPr>
      <w:r w:rsidRPr="00F00086">
        <w:rPr>
          <w:rFonts w:ascii="Times New Roman" w:hAnsi="Times New Roman" w:cs="Times New Roman"/>
        </w:rPr>
        <w:lastRenderedPageBreak/>
        <w:t>These criteria</w:t>
      </w:r>
      <w:r w:rsidR="00265DAA" w:rsidRPr="00F00086">
        <w:rPr>
          <w:rFonts w:ascii="Times New Roman" w:hAnsi="Times New Roman" w:cs="Times New Roman"/>
        </w:rPr>
        <w:t xml:space="preserve"> should equally apply to this application. Tesco’s is surrounded by residential roads, </w:t>
      </w:r>
      <w:r w:rsidR="0080062B" w:rsidRPr="00F00086">
        <w:rPr>
          <w:rFonts w:ascii="Times New Roman" w:hAnsi="Times New Roman" w:cs="Times New Roman"/>
        </w:rPr>
        <w:t>closest being</w:t>
      </w:r>
      <w:r w:rsidR="00265DAA" w:rsidRPr="00F00086">
        <w:rPr>
          <w:rFonts w:ascii="Times New Roman" w:hAnsi="Times New Roman" w:cs="Times New Roman"/>
        </w:rPr>
        <w:t xml:space="preserve"> Cop Lane, Liverpool Road, </w:t>
      </w:r>
      <w:proofErr w:type="spellStart"/>
      <w:r w:rsidR="00265DAA" w:rsidRPr="00F00086">
        <w:rPr>
          <w:rFonts w:ascii="Times New Roman" w:hAnsi="Times New Roman" w:cs="Times New Roman"/>
        </w:rPr>
        <w:t>Rawsto</w:t>
      </w:r>
      <w:r w:rsidR="00CE0EBD" w:rsidRPr="00F00086">
        <w:rPr>
          <w:rFonts w:ascii="Times New Roman" w:hAnsi="Times New Roman" w:cs="Times New Roman"/>
        </w:rPr>
        <w:t>r</w:t>
      </w:r>
      <w:r w:rsidR="00265DAA" w:rsidRPr="00F00086">
        <w:rPr>
          <w:rFonts w:ascii="Times New Roman" w:hAnsi="Times New Roman" w:cs="Times New Roman"/>
        </w:rPr>
        <w:t>ne</w:t>
      </w:r>
      <w:proofErr w:type="spellEnd"/>
      <w:r w:rsidR="00265DAA" w:rsidRPr="00F00086">
        <w:rPr>
          <w:rFonts w:ascii="Times New Roman" w:hAnsi="Times New Roman" w:cs="Times New Roman"/>
        </w:rPr>
        <w:t xml:space="preserve"> Road, </w:t>
      </w:r>
      <w:r w:rsidR="0080062B" w:rsidRPr="00F00086">
        <w:rPr>
          <w:rFonts w:ascii="Times New Roman" w:hAnsi="Times New Roman" w:cs="Times New Roman"/>
        </w:rPr>
        <w:t xml:space="preserve">Greyfriars Drive, </w:t>
      </w:r>
      <w:r w:rsidR="00265DAA" w:rsidRPr="00F00086">
        <w:rPr>
          <w:rFonts w:ascii="Times New Roman" w:hAnsi="Times New Roman" w:cs="Times New Roman"/>
        </w:rPr>
        <w:t xml:space="preserve">Clifton Drive and </w:t>
      </w:r>
      <w:r w:rsidR="0080062B" w:rsidRPr="00F00086">
        <w:rPr>
          <w:rFonts w:ascii="Times New Roman" w:hAnsi="Times New Roman" w:cs="Times New Roman"/>
        </w:rPr>
        <w:t xml:space="preserve">Alcester Avenue, as well as a school to it’s rear. A large component of </w:t>
      </w:r>
      <w:proofErr w:type="gramStart"/>
      <w:r w:rsidR="0080062B" w:rsidRPr="00F00086">
        <w:rPr>
          <w:rFonts w:ascii="Times New Roman" w:hAnsi="Times New Roman" w:cs="Times New Roman"/>
        </w:rPr>
        <w:t>local residents</w:t>
      </w:r>
      <w:proofErr w:type="gramEnd"/>
      <w:r w:rsidR="0080062B" w:rsidRPr="00F00086">
        <w:rPr>
          <w:rFonts w:ascii="Times New Roman" w:hAnsi="Times New Roman" w:cs="Times New Roman"/>
        </w:rPr>
        <w:t xml:space="preserve"> </w:t>
      </w:r>
      <w:r w:rsidRPr="00F00086">
        <w:rPr>
          <w:rFonts w:ascii="Times New Roman" w:hAnsi="Times New Roman" w:cs="Times New Roman"/>
        </w:rPr>
        <w:t>includes</w:t>
      </w:r>
      <w:r w:rsidR="0080062B" w:rsidRPr="00F00086">
        <w:rPr>
          <w:rFonts w:ascii="Times New Roman" w:hAnsi="Times New Roman" w:cs="Times New Roman"/>
        </w:rPr>
        <w:t xml:space="preserve"> families with young children.  </w:t>
      </w:r>
    </w:p>
    <w:p w14:paraId="2245535F" w14:textId="0A838430" w:rsidR="00920722" w:rsidRPr="003E550F" w:rsidRDefault="0080062B" w:rsidP="003E550F">
      <w:pPr>
        <w:pStyle w:val="ListParagraph"/>
        <w:numPr>
          <w:ilvl w:val="1"/>
          <w:numId w:val="8"/>
        </w:numPr>
        <w:spacing w:line="360" w:lineRule="auto"/>
        <w:jc w:val="both"/>
        <w:rPr>
          <w:rFonts w:ascii="Times New Roman" w:hAnsi="Times New Roman" w:cs="Times New Roman"/>
        </w:rPr>
      </w:pPr>
      <w:r w:rsidRPr="003E550F">
        <w:rPr>
          <w:rFonts w:ascii="Times New Roman" w:hAnsi="Times New Roman" w:cs="Times New Roman"/>
        </w:rPr>
        <w:t xml:space="preserve">Allowing a </w:t>
      </w:r>
      <w:r w:rsidR="00EB18DD" w:rsidRPr="003E550F">
        <w:rPr>
          <w:rFonts w:ascii="Times New Roman" w:hAnsi="Times New Roman" w:cs="Times New Roman"/>
        </w:rPr>
        <w:t>24-hour</w:t>
      </w:r>
      <w:r w:rsidRPr="003E550F">
        <w:rPr>
          <w:rFonts w:ascii="Times New Roman" w:hAnsi="Times New Roman" w:cs="Times New Roman"/>
        </w:rPr>
        <w:t xml:space="preserve"> licence is likely to encourage those who are restricted in their drinking hours in other licensed premises in Penwortham to move on</w:t>
      </w:r>
      <w:r w:rsidR="000C6432" w:rsidRPr="003E550F">
        <w:rPr>
          <w:rFonts w:ascii="Times New Roman" w:hAnsi="Times New Roman" w:cs="Times New Roman"/>
        </w:rPr>
        <w:t xml:space="preserve"> (at whatever closing time is</w:t>
      </w:r>
      <w:r w:rsidR="00832335" w:rsidRPr="003E550F">
        <w:rPr>
          <w:rFonts w:ascii="Times New Roman" w:hAnsi="Times New Roman" w:cs="Times New Roman"/>
        </w:rPr>
        <w:t>, due to Covid 19 restrictions</w:t>
      </w:r>
      <w:r w:rsidR="009E432F" w:rsidRPr="003E550F">
        <w:rPr>
          <w:rFonts w:ascii="Times New Roman" w:hAnsi="Times New Roman" w:cs="Times New Roman"/>
        </w:rPr>
        <w:t xml:space="preserve">, </w:t>
      </w:r>
      <w:r w:rsidR="000C6432" w:rsidRPr="003E550F">
        <w:rPr>
          <w:rFonts w:ascii="Times New Roman" w:hAnsi="Times New Roman" w:cs="Times New Roman"/>
        </w:rPr>
        <w:t xml:space="preserve">by </w:t>
      </w:r>
      <w:r w:rsidR="00832335" w:rsidRPr="003E550F">
        <w:rPr>
          <w:rFonts w:ascii="Times New Roman" w:hAnsi="Times New Roman" w:cs="Times New Roman"/>
        </w:rPr>
        <w:t>the end of Jan 2021</w:t>
      </w:r>
      <w:r w:rsidRPr="003E550F">
        <w:rPr>
          <w:rFonts w:ascii="Times New Roman" w:hAnsi="Times New Roman" w:cs="Times New Roman"/>
        </w:rPr>
        <w:t xml:space="preserve"> to Tesco’s</w:t>
      </w:r>
      <w:r w:rsidR="009E432F" w:rsidRPr="003E550F">
        <w:rPr>
          <w:rFonts w:ascii="Times New Roman" w:hAnsi="Times New Roman" w:cs="Times New Roman"/>
        </w:rPr>
        <w:t>. This could</w:t>
      </w:r>
      <w:r w:rsidR="00472D31" w:rsidRPr="003E550F">
        <w:rPr>
          <w:rFonts w:ascii="Times New Roman" w:hAnsi="Times New Roman" w:cs="Times New Roman"/>
        </w:rPr>
        <w:t xml:space="preserve"> significantly </w:t>
      </w:r>
      <w:r w:rsidRPr="003E550F">
        <w:rPr>
          <w:rFonts w:ascii="Times New Roman" w:hAnsi="Times New Roman" w:cs="Times New Roman"/>
        </w:rPr>
        <w:t>increas</w:t>
      </w:r>
      <w:r w:rsidR="00472D31" w:rsidRPr="003E550F">
        <w:rPr>
          <w:rFonts w:ascii="Times New Roman" w:hAnsi="Times New Roman" w:cs="Times New Roman"/>
        </w:rPr>
        <w:t xml:space="preserve">e </w:t>
      </w:r>
      <w:r w:rsidRPr="003E550F">
        <w:rPr>
          <w:rFonts w:ascii="Times New Roman" w:hAnsi="Times New Roman" w:cs="Times New Roman"/>
        </w:rPr>
        <w:t xml:space="preserve">the likelihood of anti-social behaviour and public nuisance. It is also likely to encourage persons to congregate in the vicinity, where there will be space in the car park, at night, for large numbers to meet. </w:t>
      </w:r>
      <w:r w:rsidR="00F8218E" w:rsidRPr="003E550F">
        <w:rPr>
          <w:rFonts w:ascii="Times New Roman" w:hAnsi="Times New Roman" w:cs="Times New Roman"/>
        </w:rPr>
        <w:t xml:space="preserve">And, as mentioned above, we are still highly likely to </w:t>
      </w:r>
      <w:r w:rsidR="006D3298" w:rsidRPr="003E550F">
        <w:rPr>
          <w:rFonts w:ascii="Times New Roman" w:hAnsi="Times New Roman" w:cs="Times New Roman"/>
        </w:rPr>
        <w:t>be under some level of “social distancing”</w:t>
      </w:r>
      <w:r w:rsidR="00A27F05" w:rsidRPr="003E550F">
        <w:rPr>
          <w:rFonts w:ascii="Times New Roman" w:hAnsi="Times New Roman" w:cs="Times New Roman"/>
        </w:rPr>
        <w:t xml:space="preserve"> regime</w:t>
      </w:r>
      <w:r w:rsidR="00D9012F" w:rsidRPr="003E550F">
        <w:rPr>
          <w:rFonts w:ascii="Times New Roman" w:hAnsi="Times New Roman" w:cs="Times New Roman"/>
        </w:rPr>
        <w:t>. The links between alcohol and people’s “</w:t>
      </w:r>
      <w:r w:rsidR="00247701" w:rsidRPr="003E550F">
        <w:rPr>
          <w:rFonts w:ascii="Times New Roman" w:hAnsi="Times New Roman" w:cs="Times New Roman"/>
        </w:rPr>
        <w:t>in</w:t>
      </w:r>
      <w:r w:rsidR="00D9012F" w:rsidRPr="003E550F">
        <w:rPr>
          <w:rFonts w:ascii="Times New Roman" w:hAnsi="Times New Roman" w:cs="Times New Roman"/>
        </w:rPr>
        <w:t>ability</w:t>
      </w:r>
      <w:r w:rsidR="00247701" w:rsidRPr="003E550F">
        <w:rPr>
          <w:rFonts w:ascii="Times New Roman" w:hAnsi="Times New Roman" w:cs="Times New Roman"/>
        </w:rPr>
        <w:t>” to maintain social distancing are well documented and</w:t>
      </w:r>
      <w:r w:rsidR="000D405B" w:rsidRPr="003E550F">
        <w:rPr>
          <w:rFonts w:ascii="Times New Roman" w:hAnsi="Times New Roman" w:cs="Times New Roman"/>
        </w:rPr>
        <w:t xml:space="preserve"> highly </w:t>
      </w:r>
      <w:r w:rsidR="00395FE5" w:rsidRPr="003E550F">
        <w:rPr>
          <w:rFonts w:ascii="Times New Roman" w:hAnsi="Times New Roman" w:cs="Times New Roman"/>
        </w:rPr>
        <w:t>likely to be an issue for our local Constabulary.</w:t>
      </w:r>
      <w:r w:rsidR="00454C67" w:rsidRPr="003E550F">
        <w:rPr>
          <w:rFonts w:ascii="Times New Roman" w:hAnsi="Times New Roman" w:cs="Times New Roman"/>
        </w:rPr>
        <w:t xml:space="preserve"> </w:t>
      </w:r>
      <w:r w:rsidRPr="003E550F">
        <w:rPr>
          <w:rFonts w:ascii="Times New Roman" w:hAnsi="Times New Roman" w:cs="Times New Roman"/>
        </w:rPr>
        <w:t>The consequence of this, is an increase in public nuisance due to drunken behaviour, public safety issues and an increase in crime and disorder</w:t>
      </w:r>
      <w:r w:rsidR="003B3D3A" w:rsidRPr="003E550F">
        <w:rPr>
          <w:rFonts w:ascii="Times New Roman" w:hAnsi="Times New Roman" w:cs="Times New Roman"/>
        </w:rPr>
        <w:t>.</w:t>
      </w:r>
    </w:p>
    <w:p w14:paraId="5457998D" w14:textId="77777777" w:rsidR="00920722" w:rsidRPr="005F7A75" w:rsidRDefault="00920722" w:rsidP="00766768">
      <w:pPr>
        <w:pStyle w:val="ListParagraph"/>
        <w:spacing w:line="360" w:lineRule="auto"/>
        <w:jc w:val="both"/>
        <w:rPr>
          <w:rFonts w:ascii="Times New Roman" w:hAnsi="Times New Roman" w:cs="Times New Roman"/>
        </w:rPr>
      </w:pPr>
    </w:p>
    <w:p w14:paraId="0F6FF005" w14:textId="7D5B6ADA" w:rsidR="00920722" w:rsidRPr="00B13D30" w:rsidRDefault="00C32C26" w:rsidP="00B13D30">
      <w:pPr>
        <w:pStyle w:val="ListParagraph"/>
        <w:numPr>
          <w:ilvl w:val="1"/>
          <w:numId w:val="8"/>
        </w:numPr>
        <w:spacing w:line="360" w:lineRule="auto"/>
        <w:jc w:val="both"/>
        <w:rPr>
          <w:rFonts w:ascii="Times New Roman" w:hAnsi="Times New Roman" w:cs="Times New Roman"/>
        </w:rPr>
      </w:pPr>
      <w:r w:rsidRPr="00B13D30">
        <w:rPr>
          <w:rFonts w:ascii="Times New Roman" w:hAnsi="Times New Roman" w:cs="Times New Roman"/>
        </w:rPr>
        <w:t xml:space="preserve">If Tesco’s is granted </w:t>
      </w:r>
      <w:r w:rsidR="00920722" w:rsidRPr="00B13D30">
        <w:rPr>
          <w:rFonts w:ascii="Times New Roman" w:hAnsi="Times New Roman" w:cs="Times New Roman"/>
        </w:rPr>
        <w:t>a licen</w:t>
      </w:r>
      <w:r w:rsidRPr="00B13D30">
        <w:rPr>
          <w:rFonts w:ascii="Times New Roman" w:hAnsi="Times New Roman" w:cs="Times New Roman"/>
        </w:rPr>
        <w:t>c</w:t>
      </w:r>
      <w:r w:rsidR="00920722" w:rsidRPr="00B13D30">
        <w:rPr>
          <w:rFonts w:ascii="Times New Roman" w:hAnsi="Times New Roman" w:cs="Times New Roman"/>
        </w:rPr>
        <w:t>e</w:t>
      </w:r>
      <w:r w:rsidRPr="00B13D30">
        <w:rPr>
          <w:rFonts w:ascii="Times New Roman" w:hAnsi="Times New Roman" w:cs="Times New Roman"/>
        </w:rPr>
        <w:t>, it i</w:t>
      </w:r>
      <w:r w:rsidR="00920722" w:rsidRPr="00B13D30">
        <w:rPr>
          <w:rFonts w:ascii="Times New Roman" w:hAnsi="Times New Roman" w:cs="Times New Roman"/>
        </w:rPr>
        <w:t xml:space="preserve">s likely to increase public nuisance, crime and disorder and </w:t>
      </w:r>
      <w:r w:rsidRPr="00B13D30">
        <w:rPr>
          <w:rFonts w:ascii="Times New Roman" w:hAnsi="Times New Roman" w:cs="Times New Roman"/>
        </w:rPr>
        <w:t>cause issues of public safety</w:t>
      </w:r>
      <w:r w:rsidR="006870C8" w:rsidRPr="00B13D30">
        <w:rPr>
          <w:rFonts w:ascii="Times New Roman" w:hAnsi="Times New Roman" w:cs="Times New Roman"/>
        </w:rPr>
        <w:t xml:space="preserve">. </w:t>
      </w:r>
      <w:r w:rsidRPr="00B13D30">
        <w:rPr>
          <w:rFonts w:ascii="Times New Roman" w:hAnsi="Times New Roman" w:cs="Times New Roman"/>
        </w:rPr>
        <w:t>In addition, why allow a licen</w:t>
      </w:r>
      <w:r w:rsidR="00CE0EBD" w:rsidRPr="00B13D30">
        <w:rPr>
          <w:rFonts w:ascii="Times New Roman" w:hAnsi="Times New Roman" w:cs="Times New Roman"/>
        </w:rPr>
        <w:t>c</w:t>
      </w:r>
      <w:r w:rsidRPr="00B13D30">
        <w:rPr>
          <w:rFonts w:ascii="Times New Roman" w:hAnsi="Times New Roman" w:cs="Times New Roman"/>
        </w:rPr>
        <w:t>e that is likely to increase the burden on an already stretched police force?</w:t>
      </w:r>
      <w:r w:rsidR="004B0EBB" w:rsidRPr="00B13D30">
        <w:rPr>
          <w:rFonts w:ascii="Times New Roman" w:hAnsi="Times New Roman" w:cs="Times New Roman"/>
        </w:rPr>
        <w:t xml:space="preserve"> The cost of the force will increase and </w:t>
      </w:r>
      <w:r w:rsidR="00AE29E5" w:rsidRPr="00B13D30">
        <w:rPr>
          <w:rFonts w:ascii="Times New Roman" w:hAnsi="Times New Roman" w:cs="Times New Roman"/>
        </w:rPr>
        <w:t xml:space="preserve">potentially </w:t>
      </w:r>
      <w:r w:rsidR="00454C67" w:rsidRPr="00B13D30">
        <w:rPr>
          <w:rFonts w:ascii="Times New Roman" w:hAnsi="Times New Roman" w:cs="Times New Roman"/>
        </w:rPr>
        <w:t xml:space="preserve">be </w:t>
      </w:r>
      <w:r w:rsidR="00AE29E5" w:rsidRPr="00B13D30">
        <w:rPr>
          <w:rFonts w:ascii="Times New Roman" w:hAnsi="Times New Roman" w:cs="Times New Roman"/>
        </w:rPr>
        <w:t>passed onto Penwortham residents</w:t>
      </w:r>
      <w:r w:rsidR="00787079" w:rsidRPr="00B13D30">
        <w:rPr>
          <w:rFonts w:ascii="Times New Roman" w:hAnsi="Times New Roman" w:cs="Times New Roman"/>
        </w:rPr>
        <w:t xml:space="preserve"> who already pay considerable amounts of Council Tax </w:t>
      </w:r>
      <w:r w:rsidR="00F167F5" w:rsidRPr="00B13D30">
        <w:rPr>
          <w:rFonts w:ascii="Times New Roman" w:hAnsi="Times New Roman" w:cs="Times New Roman"/>
        </w:rPr>
        <w:t>to SRBC. That is a total lose/lose situation for all.</w:t>
      </w:r>
    </w:p>
    <w:p w14:paraId="4DFBD163" w14:textId="77777777" w:rsidR="00C32C26" w:rsidRPr="005F7A75" w:rsidRDefault="00C32C26" w:rsidP="00766768">
      <w:pPr>
        <w:pStyle w:val="ListParagraph"/>
        <w:spacing w:line="360" w:lineRule="auto"/>
        <w:jc w:val="both"/>
        <w:rPr>
          <w:rFonts w:ascii="Times New Roman" w:hAnsi="Times New Roman" w:cs="Times New Roman"/>
        </w:rPr>
      </w:pPr>
    </w:p>
    <w:p w14:paraId="69932B95" w14:textId="3DC135E4" w:rsidR="00C32C26" w:rsidRPr="003E550F" w:rsidRDefault="00C32C26" w:rsidP="003E550F">
      <w:pPr>
        <w:pStyle w:val="ListParagraph"/>
        <w:numPr>
          <w:ilvl w:val="1"/>
          <w:numId w:val="8"/>
        </w:numPr>
        <w:spacing w:line="360" w:lineRule="auto"/>
        <w:jc w:val="both"/>
        <w:rPr>
          <w:rFonts w:ascii="Times New Roman" w:hAnsi="Times New Roman" w:cs="Times New Roman"/>
        </w:rPr>
      </w:pPr>
      <w:r w:rsidRPr="003E550F">
        <w:rPr>
          <w:rFonts w:ascii="Times New Roman" w:hAnsi="Times New Roman" w:cs="Times New Roman"/>
        </w:rPr>
        <w:t xml:space="preserve">Finally, Tesco’s should be in no better position than the other licensed premises in and around Penwortham, who have been restricted in their service hours. If this application were allowed, it would open the floodgates for applications </w:t>
      </w:r>
      <w:r w:rsidR="00EF79BF" w:rsidRPr="003E550F">
        <w:rPr>
          <w:rFonts w:ascii="Times New Roman" w:hAnsi="Times New Roman" w:cs="Times New Roman"/>
        </w:rPr>
        <w:t>for</w:t>
      </w:r>
      <w:r w:rsidRPr="003E550F">
        <w:rPr>
          <w:rFonts w:ascii="Times New Roman" w:hAnsi="Times New Roman" w:cs="Times New Roman"/>
        </w:rPr>
        <w:t xml:space="preserve"> extended hours</w:t>
      </w:r>
      <w:r w:rsidR="00EF79BF" w:rsidRPr="003E550F">
        <w:rPr>
          <w:rFonts w:ascii="Times New Roman" w:hAnsi="Times New Roman" w:cs="Times New Roman"/>
        </w:rPr>
        <w:t>, which have previously been refused.</w:t>
      </w:r>
    </w:p>
    <w:sectPr w:rsidR="00C32C26" w:rsidRPr="003E55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B70E" w14:textId="77777777" w:rsidR="003A57EA" w:rsidRDefault="003A57EA" w:rsidP="00E520FE">
      <w:pPr>
        <w:spacing w:after="0" w:line="240" w:lineRule="auto"/>
      </w:pPr>
      <w:r>
        <w:separator/>
      </w:r>
    </w:p>
  </w:endnote>
  <w:endnote w:type="continuationSeparator" w:id="0">
    <w:p w14:paraId="2AE6D3C2" w14:textId="77777777" w:rsidR="003A57EA" w:rsidRDefault="003A57EA" w:rsidP="00E5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3566" w14:textId="77777777" w:rsidR="007A32FF" w:rsidRDefault="007A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8F8F" w14:textId="6FE89956" w:rsidR="00E520FE" w:rsidRDefault="00417F73">
    <w:pPr>
      <w:pStyle w:val="Footer"/>
    </w:pPr>
    <w:r>
      <w:t>RF</w:t>
    </w:r>
    <w:r w:rsidR="00D06E18">
      <w:t>Object161120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2020" w14:textId="77777777" w:rsidR="007A32FF" w:rsidRDefault="007A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6CE5" w14:textId="77777777" w:rsidR="003A57EA" w:rsidRDefault="003A57EA" w:rsidP="00E520FE">
      <w:pPr>
        <w:spacing w:after="0" w:line="240" w:lineRule="auto"/>
      </w:pPr>
      <w:r>
        <w:separator/>
      </w:r>
    </w:p>
  </w:footnote>
  <w:footnote w:type="continuationSeparator" w:id="0">
    <w:p w14:paraId="735775D7" w14:textId="77777777" w:rsidR="003A57EA" w:rsidRDefault="003A57EA" w:rsidP="00E52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8DD2" w14:textId="77777777" w:rsidR="007A32FF" w:rsidRDefault="007A3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57E2" w14:textId="52B61DF8" w:rsidR="00E520FE" w:rsidRPr="007A32FF" w:rsidRDefault="007A32FF">
    <w:pPr>
      <w:pStyle w:val="Header"/>
      <w:rPr>
        <w:sz w:val="40"/>
      </w:rPr>
    </w:pPr>
    <w:r>
      <w:ptab w:relativeTo="margin" w:alignment="right" w:leader="none"/>
    </w:r>
    <w:bookmarkStart w:id="0" w:name="_GoBack"/>
    <w:bookmarkEnd w:id="0"/>
    <w:r w:rsidRPr="007A32FF">
      <w:rPr>
        <w:sz w:val="40"/>
      </w:rP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7E63" w14:textId="77777777" w:rsidR="007A32FF" w:rsidRDefault="007A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16D"/>
    <w:multiLevelType w:val="hybridMultilevel"/>
    <w:tmpl w:val="6A5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326E"/>
    <w:multiLevelType w:val="hybridMultilevel"/>
    <w:tmpl w:val="E040A8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74691"/>
    <w:multiLevelType w:val="multilevel"/>
    <w:tmpl w:val="FFFFFFFF"/>
    <w:lvl w:ilvl="0">
      <w:start w:val="3"/>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1E408A"/>
    <w:multiLevelType w:val="multilevel"/>
    <w:tmpl w:val="E4E47A1C"/>
    <w:lvl w:ilvl="0">
      <w:start w:val="3"/>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902B0"/>
    <w:multiLevelType w:val="hybridMultilevel"/>
    <w:tmpl w:val="B1EE9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F1B7F"/>
    <w:multiLevelType w:val="hybridMultilevel"/>
    <w:tmpl w:val="19AC4D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3761A"/>
    <w:multiLevelType w:val="hybridMultilevel"/>
    <w:tmpl w:val="92C65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440F82"/>
    <w:multiLevelType w:val="hybridMultilevel"/>
    <w:tmpl w:val="66729A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22"/>
    <w:rsid w:val="00005527"/>
    <w:rsid w:val="000171C2"/>
    <w:rsid w:val="000311BC"/>
    <w:rsid w:val="00094E73"/>
    <w:rsid w:val="00096575"/>
    <w:rsid w:val="000B6195"/>
    <w:rsid w:val="000C6432"/>
    <w:rsid w:val="000D405B"/>
    <w:rsid w:val="00167818"/>
    <w:rsid w:val="001976B5"/>
    <w:rsid w:val="001B72C7"/>
    <w:rsid w:val="001E3C3A"/>
    <w:rsid w:val="002118C1"/>
    <w:rsid w:val="0022442F"/>
    <w:rsid w:val="00247701"/>
    <w:rsid w:val="00257B38"/>
    <w:rsid w:val="00265DAA"/>
    <w:rsid w:val="00296453"/>
    <w:rsid w:val="002D1651"/>
    <w:rsid w:val="002E05E0"/>
    <w:rsid w:val="002F2200"/>
    <w:rsid w:val="00315B72"/>
    <w:rsid w:val="00322077"/>
    <w:rsid w:val="00322F14"/>
    <w:rsid w:val="003518DC"/>
    <w:rsid w:val="003621C8"/>
    <w:rsid w:val="0037643B"/>
    <w:rsid w:val="00395FE5"/>
    <w:rsid w:val="003A4622"/>
    <w:rsid w:val="003A57EA"/>
    <w:rsid w:val="003B3D3A"/>
    <w:rsid w:val="003E47C9"/>
    <w:rsid w:val="003E550F"/>
    <w:rsid w:val="003F27EF"/>
    <w:rsid w:val="00400036"/>
    <w:rsid w:val="00417F73"/>
    <w:rsid w:val="0045485A"/>
    <w:rsid w:val="00454C67"/>
    <w:rsid w:val="00462B10"/>
    <w:rsid w:val="00472D31"/>
    <w:rsid w:val="004A590B"/>
    <w:rsid w:val="004B0EBB"/>
    <w:rsid w:val="004B5076"/>
    <w:rsid w:val="004B6D37"/>
    <w:rsid w:val="004E32EE"/>
    <w:rsid w:val="004E6E4C"/>
    <w:rsid w:val="004F599A"/>
    <w:rsid w:val="00533C97"/>
    <w:rsid w:val="00537F18"/>
    <w:rsid w:val="005459E9"/>
    <w:rsid w:val="00551337"/>
    <w:rsid w:val="0055388B"/>
    <w:rsid w:val="005A22B1"/>
    <w:rsid w:val="005B7E91"/>
    <w:rsid w:val="005F7A75"/>
    <w:rsid w:val="00634B52"/>
    <w:rsid w:val="006870C8"/>
    <w:rsid w:val="006C35E8"/>
    <w:rsid w:val="006D3298"/>
    <w:rsid w:val="006E47B9"/>
    <w:rsid w:val="006F774F"/>
    <w:rsid w:val="007008A5"/>
    <w:rsid w:val="00711997"/>
    <w:rsid w:val="00732E39"/>
    <w:rsid w:val="00734645"/>
    <w:rsid w:val="00735BFF"/>
    <w:rsid w:val="0076470C"/>
    <w:rsid w:val="00766768"/>
    <w:rsid w:val="00787079"/>
    <w:rsid w:val="007A32FF"/>
    <w:rsid w:val="0080062B"/>
    <w:rsid w:val="00832335"/>
    <w:rsid w:val="00832720"/>
    <w:rsid w:val="00845E9F"/>
    <w:rsid w:val="008C0A2B"/>
    <w:rsid w:val="008D2FCD"/>
    <w:rsid w:val="00910B16"/>
    <w:rsid w:val="00920722"/>
    <w:rsid w:val="00997D48"/>
    <w:rsid w:val="009B237B"/>
    <w:rsid w:val="009C222D"/>
    <w:rsid w:val="009C2B1E"/>
    <w:rsid w:val="009E432F"/>
    <w:rsid w:val="009F4665"/>
    <w:rsid w:val="00A11B4E"/>
    <w:rsid w:val="00A20C4F"/>
    <w:rsid w:val="00A27F05"/>
    <w:rsid w:val="00A33FFD"/>
    <w:rsid w:val="00A669FF"/>
    <w:rsid w:val="00AC6A09"/>
    <w:rsid w:val="00AD6496"/>
    <w:rsid w:val="00AE09BB"/>
    <w:rsid w:val="00AE29E5"/>
    <w:rsid w:val="00B031C4"/>
    <w:rsid w:val="00B13282"/>
    <w:rsid w:val="00B13D30"/>
    <w:rsid w:val="00B16F5F"/>
    <w:rsid w:val="00B20A33"/>
    <w:rsid w:val="00B56848"/>
    <w:rsid w:val="00BA2293"/>
    <w:rsid w:val="00BB0537"/>
    <w:rsid w:val="00BC19B3"/>
    <w:rsid w:val="00BD7EC7"/>
    <w:rsid w:val="00C26981"/>
    <w:rsid w:val="00C32C26"/>
    <w:rsid w:val="00C51A08"/>
    <w:rsid w:val="00C56E60"/>
    <w:rsid w:val="00C76F0A"/>
    <w:rsid w:val="00C809CF"/>
    <w:rsid w:val="00C827F4"/>
    <w:rsid w:val="00CE0EBD"/>
    <w:rsid w:val="00CE3ADC"/>
    <w:rsid w:val="00CF2B70"/>
    <w:rsid w:val="00CF2B7F"/>
    <w:rsid w:val="00CF3B51"/>
    <w:rsid w:val="00D06E18"/>
    <w:rsid w:val="00D46F40"/>
    <w:rsid w:val="00D75231"/>
    <w:rsid w:val="00D9012F"/>
    <w:rsid w:val="00DC4B56"/>
    <w:rsid w:val="00DD61FD"/>
    <w:rsid w:val="00DF5C2C"/>
    <w:rsid w:val="00E12F52"/>
    <w:rsid w:val="00E34F42"/>
    <w:rsid w:val="00E520FE"/>
    <w:rsid w:val="00E52B06"/>
    <w:rsid w:val="00E5663E"/>
    <w:rsid w:val="00E65AB2"/>
    <w:rsid w:val="00E72C08"/>
    <w:rsid w:val="00E91F3A"/>
    <w:rsid w:val="00EB18DD"/>
    <w:rsid w:val="00EF79BF"/>
    <w:rsid w:val="00F00086"/>
    <w:rsid w:val="00F04F5C"/>
    <w:rsid w:val="00F13A5A"/>
    <w:rsid w:val="00F167F5"/>
    <w:rsid w:val="00F71CD0"/>
    <w:rsid w:val="00F8218E"/>
    <w:rsid w:val="00F93A6C"/>
    <w:rsid w:val="00FA6FDD"/>
    <w:rsid w:val="00FD72BB"/>
    <w:rsid w:val="00FE32F7"/>
    <w:rsid w:val="00FE382C"/>
    <w:rsid w:val="00FE5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5E2F"/>
  <w15:chartTrackingRefBased/>
  <w15:docId w15:val="{AE3ADC19-508D-44AC-A230-B18E22A1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F77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22"/>
    <w:pPr>
      <w:ind w:left="720"/>
      <w:contextualSpacing/>
    </w:pPr>
  </w:style>
  <w:style w:type="character" w:customStyle="1" w:styleId="Heading4Char">
    <w:name w:val="Heading 4 Char"/>
    <w:basedOn w:val="DefaultParagraphFont"/>
    <w:link w:val="Heading4"/>
    <w:uiPriority w:val="9"/>
    <w:semiHidden/>
    <w:rsid w:val="006F774F"/>
    <w:rPr>
      <w:rFonts w:asciiTheme="majorHAnsi" w:eastAsiaTheme="majorEastAsia" w:hAnsiTheme="majorHAnsi" w:cstheme="majorBidi"/>
      <w:i/>
      <w:iCs/>
      <w:color w:val="2F5496" w:themeColor="accent1" w:themeShade="BF"/>
    </w:rPr>
  </w:style>
  <w:style w:type="paragraph" w:customStyle="1" w:styleId="legclearfix">
    <w:name w:val="legclearfix"/>
    <w:basedOn w:val="Normal"/>
    <w:rsid w:val="006F7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F774F"/>
  </w:style>
  <w:style w:type="character" w:customStyle="1" w:styleId="legchangedelimiter">
    <w:name w:val="legchangedelimiter"/>
    <w:basedOn w:val="DefaultParagraphFont"/>
    <w:rsid w:val="006F774F"/>
  </w:style>
  <w:style w:type="character" w:styleId="Hyperlink">
    <w:name w:val="Hyperlink"/>
    <w:basedOn w:val="DefaultParagraphFont"/>
    <w:uiPriority w:val="99"/>
    <w:semiHidden/>
    <w:unhideWhenUsed/>
    <w:rsid w:val="006F774F"/>
    <w:rPr>
      <w:color w:val="0000FF"/>
      <w:u w:val="single"/>
    </w:rPr>
  </w:style>
  <w:style w:type="character" w:customStyle="1" w:styleId="legsubstitution">
    <w:name w:val="legsubstitution"/>
    <w:basedOn w:val="DefaultParagraphFont"/>
    <w:rsid w:val="006F774F"/>
  </w:style>
  <w:style w:type="character" w:customStyle="1" w:styleId="legaddition">
    <w:name w:val="legaddition"/>
    <w:basedOn w:val="DefaultParagraphFont"/>
    <w:rsid w:val="006F774F"/>
  </w:style>
  <w:style w:type="paragraph" w:styleId="Header">
    <w:name w:val="header"/>
    <w:basedOn w:val="Normal"/>
    <w:link w:val="HeaderChar"/>
    <w:uiPriority w:val="99"/>
    <w:unhideWhenUsed/>
    <w:rsid w:val="00E5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FE"/>
  </w:style>
  <w:style w:type="paragraph" w:styleId="Footer">
    <w:name w:val="footer"/>
    <w:basedOn w:val="Normal"/>
    <w:link w:val="FooterChar"/>
    <w:uiPriority w:val="99"/>
    <w:unhideWhenUsed/>
    <w:rsid w:val="00E5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Addison</dc:creator>
  <cp:keywords/>
  <dc:description/>
  <cp:lastModifiedBy>Astbury, Coral</cp:lastModifiedBy>
  <cp:revision>3</cp:revision>
  <dcterms:created xsi:type="dcterms:W3CDTF">2020-11-17T15:49:00Z</dcterms:created>
  <dcterms:modified xsi:type="dcterms:W3CDTF">2020-11-17T15:56:00Z</dcterms:modified>
</cp:coreProperties>
</file>